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8DEBA" w14:textId="77777777" w:rsidR="0072542B" w:rsidRDefault="00B25CAC">
      <w:pPr>
        <w:pStyle w:val="Title"/>
        <w:jc w:val="center"/>
        <w:rPr>
          <w:rFonts w:ascii="Calibri" w:eastAsia="Calibri" w:hAnsi="Calibri" w:cs="Calibri"/>
        </w:rPr>
      </w:pPr>
      <w:bookmarkStart w:id="0" w:name="_7l1i5n98azkr" w:colFirst="0" w:colLast="0"/>
      <w:bookmarkEnd w:id="0"/>
      <w:r>
        <w:rPr>
          <w:rFonts w:ascii="Calibri" w:eastAsia="Calibri" w:hAnsi="Calibri" w:cs="Calibri"/>
        </w:rPr>
        <w:t>Best Gold Coins to Stack</w:t>
      </w:r>
    </w:p>
    <w:p w14:paraId="10554437" w14:textId="77777777" w:rsidR="0072542B" w:rsidRDefault="0072542B">
      <w:pPr>
        <w:jc w:val="both"/>
        <w:rPr>
          <w:rFonts w:ascii="Calibri" w:eastAsia="Calibri" w:hAnsi="Calibri" w:cs="Calibri"/>
          <w:sz w:val="32"/>
          <w:szCs w:val="32"/>
        </w:rPr>
      </w:pPr>
    </w:p>
    <w:p w14:paraId="32269FC3"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Gold stacking is a popular way to invest in physical gold and can be an attractive option for savvy investors. If you’re looking to add gold coins in your portfolio, it’s essential to know the best ones available today.</w:t>
      </w:r>
    </w:p>
    <w:p w14:paraId="0ECBD502"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In this article, we’ll explore some of the best gold coins that can be stacked and why they are an excellent choice for investors.</w:t>
      </w:r>
    </w:p>
    <w:p w14:paraId="3CB7670C"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But first, let us understand.</w:t>
      </w:r>
    </w:p>
    <w:p w14:paraId="62F90F79" w14:textId="4E7A28FF" w:rsidR="0072542B" w:rsidRDefault="00B25CAC">
      <w:pPr>
        <w:pStyle w:val="Heading2"/>
        <w:keepNext w:val="0"/>
        <w:keepLines w:val="0"/>
        <w:spacing w:after="80"/>
        <w:jc w:val="both"/>
        <w:rPr>
          <w:rFonts w:ascii="Calibri" w:eastAsia="Calibri" w:hAnsi="Calibri" w:cs="Calibri"/>
          <w:b/>
          <w:sz w:val="44"/>
          <w:szCs w:val="44"/>
        </w:rPr>
      </w:pPr>
      <w:bookmarkStart w:id="1" w:name="_6nggoxpsuksn" w:colFirst="0" w:colLast="0"/>
      <w:bookmarkEnd w:id="1"/>
      <w:r>
        <w:rPr>
          <w:rFonts w:ascii="Calibri" w:eastAsia="Calibri" w:hAnsi="Calibri" w:cs="Calibri"/>
          <w:b/>
          <w:sz w:val="44"/>
          <w:szCs w:val="44"/>
        </w:rPr>
        <w:t>Is It Advisable to</w:t>
      </w:r>
      <w:r>
        <w:rPr>
          <w:rFonts w:ascii="Calibri" w:eastAsia="Calibri" w:hAnsi="Calibri" w:cs="Calibri"/>
          <w:b/>
          <w:sz w:val="44"/>
          <w:szCs w:val="44"/>
        </w:rPr>
        <w:t xml:space="preserve"> Stack Gold Coins?</w:t>
      </w:r>
    </w:p>
    <w:p w14:paraId="07D3862D"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Stacking gold coins is a great way to diversify and protec</w:t>
      </w:r>
      <w:r>
        <w:rPr>
          <w:rFonts w:ascii="Calibri" w:eastAsia="Calibri" w:hAnsi="Calibri" w:cs="Calibri"/>
          <w:sz w:val="32"/>
          <w:szCs w:val="32"/>
        </w:rPr>
        <w:t xml:space="preserve">t your financial portfolio. Gold is seen as a safe-haven asset, which increases in value when markets and economies go through periods of turbulence or uncertainty. Stacking gold coins also gives you the confidence that your wealth is not dependent on the </w:t>
      </w:r>
      <w:r>
        <w:rPr>
          <w:rFonts w:ascii="Calibri" w:eastAsia="Calibri" w:hAnsi="Calibri" w:cs="Calibri"/>
          <w:sz w:val="32"/>
          <w:szCs w:val="32"/>
        </w:rPr>
        <w:t>stock market or other factors out of your control.</w:t>
      </w:r>
    </w:p>
    <w:p w14:paraId="58CF316E"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When considering stacking gold coins, it’s important to look for coins that are recognized worldwide, have a good reputation for liquidity, and are accepted by most major banks and dealers. Popular coins i</w:t>
      </w:r>
      <w:r>
        <w:rPr>
          <w:rFonts w:ascii="Calibri" w:eastAsia="Calibri" w:hAnsi="Calibri" w:cs="Calibri"/>
          <w:sz w:val="32"/>
          <w:szCs w:val="32"/>
        </w:rPr>
        <w:t>nclude American Buffalo, Canadian Maple Leaf, American Eagle, Australian Kangaroo, Chinese Panda, South African Krugerrands, and British Britannia.</w:t>
      </w:r>
    </w:p>
    <w:p w14:paraId="1FA834EF"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For investors looking to purchase larger quantities of gold coins, the best option is to buy from a reputabl</w:t>
      </w:r>
      <w:r>
        <w:rPr>
          <w:rFonts w:ascii="Calibri" w:eastAsia="Calibri" w:hAnsi="Calibri" w:cs="Calibri"/>
          <w:sz w:val="32"/>
          <w:szCs w:val="32"/>
        </w:rPr>
        <w:t>e dealer who can provide certificates of authenticity from an independent laboratory or company. This will ensure that you receive genuine gold coins that can be easily sold in the future if desired. It is also important to purchase insurance for your valu</w:t>
      </w:r>
      <w:r>
        <w:rPr>
          <w:rFonts w:ascii="Calibri" w:eastAsia="Calibri" w:hAnsi="Calibri" w:cs="Calibri"/>
          <w:sz w:val="32"/>
          <w:szCs w:val="32"/>
        </w:rPr>
        <w:t>able assets in order to protect them against theft or damage.</w:t>
      </w:r>
    </w:p>
    <w:p w14:paraId="130384DA"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With careful research into the different types of gold coins available today, savvy investors can take comfort in knowing they’ve chosen one of the best ways to secure their financial future - s</w:t>
      </w:r>
      <w:r>
        <w:rPr>
          <w:rFonts w:ascii="Calibri" w:eastAsia="Calibri" w:hAnsi="Calibri" w:cs="Calibri"/>
          <w:sz w:val="32"/>
          <w:szCs w:val="32"/>
        </w:rPr>
        <w:t>tacking gold coins!</w:t>
      </w:r>
    </w:p>
    <w:p w14:paraId="090C5260"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Now that we know stacking gold is highly advisable, let us look at 7 popular gold coin options.</w:t>
      </w:r>
    </w:p>
    <w:p w14:paraId="38C0E2AD" w14:textId="77777777" w:rsidR="0072542B" w:rsidRDefault="00B25CAC">
      <w:pPr>
        <w:pStyle w:val="Heading2"/>
        <w:keepNext w:val="0"/>
        <w:keepLines w:val="0"/>
        <w:spacing w:after="80"/>
        <w:jc w:val="both"/>
        <w:rPr>
          <w:rFonts w:ascii="Calibri" w:eastAsia="Calibri" w:hAnsi="Calibri" w:cs="Calibri"/>
          <w:b/>
          <w:sz w:val="44"/>
          <w:szCs w:val="44"/>
        </w:rPr>
      </w:pPr>
      <w:bookmarkStart w:id="2" w:name="_q00prip49abu" w:colFirst="0" w:colLast="0"/>
      <w:bookmarkEnd w:id="2"/>
      <w:r>
        <w:rPr>
          <w:rFonts w:ascii="Calibri" w:eastAsia="Calibri" w:hAnsi="Calibri" w:cs="Calibri"/>
          <w:b/>
          <w:sz w:val="44"/>
          <w:szCs w:val="44"/>
        </w:rPr>
        <w:t>Best 7 Gold Coins</w:t>
      </w:r>
    </w:p>
    <w:p w14:paraId="5AC4CA5B"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While investing in gold coins, there are a number of different types. From the most popular American Gold Eagles to the mo</w:t>
      </w:r>
      <w:r>
        <w:rPr>
          <w:rFonts w:ascii="Calibri" w:eastAsia="Calibri" w:hAnsi="Calibri" w:cs="Calibri"/>
          <w:sz w:val="32"/>
          <w:szCs w:val="32"/>
        </w:rPr>
        <w:t xml:space="preserve">re exotic Chinese Gold Pandas, there is something for everyone. But which gold coins are the best to stack? </w:t>
      </w:r>
    </w:p>
    <w:p w14:paraId="4A93F826"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Here are 7 of the top gold coin options to consider when stacking your portfolio:</w:t>
      </w:r>
    </w:p>
    <w:p w14:paraId="29A3A3A5" w14:textId="77777777" w:rsidR="0072542B" w:rsidRPr="00B25CAC" w:rsidRDefault="00B25CAC">
      <w:pPr>
        <w:pStyle w:val="Heading3"/>
        <w:keepNext w:val="0"/>
        <w:keepLines w:val="0"/>
        <w:spacing w:before="280"/>
        <w:jc w:val="both"/>
        <w:rPr>
          <w:rFonts w:ascii="Calibri" w:eastAsia="Calibri" w:hAnsi="Calibri" w:cs="Calibri"/>
          <w:b/>
          <w:color w:val="000000"/>
          <w:sz w:val="38"/>
          <w:szCs w:val="38"/>
        </w:rPr>
      </w:pPr>
      <w:bookmarkStart w:id="3" w:name="_i0vfm48su913" w:colFirst="0" w:colLast="0"/>
      <w:bookmarkEnd w:id="3"/>
      <w:r w:rsidRPr="00B25CAC">
        <w:rPr>
          <w:rFonts w:ascii="Calibri" w:eastAsia="Calibri" w:hAnsi="Calibri" w:cs="Calibri"/>
          <w:b/>
          <w:color w:val="000000"/>
          <w:sz w:val="38"/>
          <w:szCs w:val="38"/>
        </w:rPr>
        <w:t>1. Gold American Buffalo</w:t>
      </w:r>
    </w:p>
    <w:p w14:paraId="05C9C29E"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The American Gold Buffalo coin is one of</w:t>
      </w:r>
      <w:r>
        <w:rPr>
          <w:rFonts w:ascii="Calibri" w:eastAsia="Calibri" w:hAnsi="Calibri" w:cs="Calibri"/>
          <w:sz w:val="32"/>
          <w:szCs w:val="32"/>
        </w:rPr>
        <w:t xml:space="preserve"> the most popular gold coins that can be considered while stacking due to its pure 24-karat gold composition. This 1 oz coin was first released in 2006 and has been produced by the U.S. Mint ever since. It features a portrait of an American Indian on one s</w:t>
      </w:r>
      <w:r>
        <w:rPr>
          <w:rFonts w:ascii="Calibri" w:eastAsia="Calibri" w:hAnsi="Calibri" w:cs="Calibri"/>
          <w:sz w:val="32"/>
          <w:szCs w:val="32"/>
        </w:rPr>
        <w:t>ide and a buffalo on the other, making it a great choice for collectors who want to add some distinctive designs to their precious metals portfolio.</w:t>
      </w:r>
    </w:p>
    <w:p w14:paraId="283BDA6D"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The Gold Buffalo is also notable for its fineness of .9999, meaning it contains 99.99% pure gold. As a resu</w:t>
      </w:r>
      <w:r>
        <w:rPr>
          <w:rFonts w:ascii="Calibri" w:eastAsia="Calibri" w:hAnsi="Calibri" w:cs="Calibri"/>
          <w:sz w:val="32"/>
          <w:szCs w:val="32"/>
        </w:rPr>
        <w:t>lt, investors looking for maximum value in their gold investments will often favor this coin over others.</w:t>
      </w:r>
    </w:p>
    <w:p w14:paraId="1B3755D3"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In addition, due to its popularity as both a collector’s item and an investment piece, the Gold Buffalo comes in different sizes ranging from 1/10th o</w:t>
      </w:r>
      <w:r>
        <w:rPr>
          <w:rFonts w:ascii="Calibri" w:eastAsia="Calibri" w:hAnsi="Calibri" w:cs="Calibri"/>
          <w:sz w:val="32"/>
          <w:szCs w:val="32"/>
        </w:rPr>
        <w:t>unce all the way up to 1 oz, and sometimes even larger weights like 5 or 10 troy ounces can be found if you know where to look.</w:t>
      </w:r>
    </w:p>
    <w:p w14:paraId="34E44B68" w14:textId="77777777" w:rsidR="0072542B" w:rsidRPr="00B25CAC" w:rsidRDefault="00B25CAC">
      <w:pPr>
        <w:pStyle w:val="Heading3"/>
        <w:keepNext w:val="0"/>
        <w:keepLines w:val="0"/>
        <w:jc w:val="both"/>
        <w:rPr>
          <w:rFonts w:ascii="Calibri" w:eastAsia="Calibri" w:hAnsi="Calibri" w:cs="Calibri"/>
          <w:b/>
          <w:sz w:val="38"/>
          <w:szCs w:val="38"/>
        </w:rPr>
      </w:pPr>
      <w:bookmarkStart w:id="4" w:name="_zd9p1fippfng" w:colFirst="0" w:colLast="0"/>
      <w:bookmarkEnd w:id="4"/>
      <w:r w:rsidRPr="00B25CAC">
        <w:rPr>
          <w:rFonts w:ascii="Calibri" w:eastAsia="Calibri" w:hAnsi="Calibri" w:cs="Calibri"/>
          <w:b/>
          <w:sz w:val="38"/>
          <w:szCs w:val="38"/>
        </w:rPr>
        <w:t>2. Gold Canadian Maple Leaf</w:t>
      </w:r>
    </w:p>
    <w:p w14:paraId="352DA0C2"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Gold Canadian Maple Leaf is a popular choice among gold coin stackers, and for a good reason. The co</w:t>
      </w:r>
      <w:r>
        <w:rPr>
          <w:rFonts w:ascii="Calibri" w:eastAsia="Calibri" w:hAnsi="Calibri" w:cs="Calibri"/>
          <w:sz w:val="32"/>
          <w:szCs w:val="32"/>
        </w:rPr>
        <w:t>in was initially minted in 1979 by the Royal Canadian Mint and is considered one of the purest gold coins available, with a purity of .9999 fine gold.</w:t>
      </w:r>
    </w:p>
    <w:p w14:paraId="327D135C"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It is also highly sought after by collectors because it features an intricately detailed maple leaf desig</w:t>
      </w:r>
      <w:r>
        <w:rPr>
          <w:rFonts w:ascii="Calibri" w:eastAsia="Calibri" w:hAnsi="Calibri" w:cs="Calibri"/>
          <w:sz w:val="32"/>
          <w:szCs w:val="32"/>
        </w:rPr>
        <w:t>n on its reverse side. These coins are typically available in sizes ranging from 1/20 oz up to 1 oz and more, giving stackers plenty of options when it comes to building their collections.</w:t>
      </w:r>
    </w:p>
    <w:p w14:paraId="035C84F2" w14:textId="77777777" w:rsidR="0072542B" w:rsidRPr="00B25CAC" w:rsidRDefault="00B25CAC">
      <w:pPr>
        <w:pStyle w:val="Heading3"/>
        <w:keepNext w:val="0"/>
        <w:keepLines w:val="0"/>
        <w:jc w:val="both"/>
        <w:rPr>
          <w:rFonts w:ascii="Calibri" w:eastAsia="Calibri" w:hAnsi="Calibri" w:cs="Calibri"/>
          <w:b/>
          <w:sz w:val="38"/>
          <w:szCs w:val="38"/>
        </w:rPr>
      </w:pPr>
      <w:bookmarkStart w:id="5" w:name="_bcgkmi9rqh0u" w:colFirst="0" w:colLast="0"/>
      <w:bookmarkEnd w:id="5"/>
      <w:r w:rsidRPr="00B25CAC">
        <w:rPr>
          <w:rFonts w:ascii="Calibri" w:eastAsia="Calibri" w:hAnsi="Calibri" w:cs="Calibri"/>
          <w:b/>
          <w:sz w:val="38"/>
          <w:szCs w:val="38"/>
        </w:rPr>
        <w:t>3. Gold American Eagle</w:t>
      </w:r>
    </w:p>
    <w:p w14:paraId="0F64E732"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The Gold American Eagle is an iconic and popular gold coin to stack in any collection. It is the official gold coin of the United States and was minted in 1986 first. The obverse features Lady Liberty walking confidently, flanked by a male eagle on one sid</w:t>
      </w:r>
      <w:r>
        <w:rPr>
          <w:rFonts w:ascii="Calibri" w:eastAsia="Calibri" w:hAnsi="Calibri" w:cs="Calibri"/>
          <w:sz w:val="32"/>
          <w:szCs w:val="32"/>
        </w:rPr>
        <w:t>e and a female eagle on the other. Its reverse features a majestic bald eagle carrying an olive branch in its talons – symbolizing peace, power, and strength.</w:t>
      </w:r>
    </w:p>
    <w:p w14:paraId="2D06343E" w14:textId="38BF1800"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The Gold American Eagle has been issued with four different face values: 1/2 oz, 1</w:t>
      </w:r>
      <w:r>
        <w:rPr>
          <w:rFonts w:ascii="Calibri" w:eastAsia="Calibri" w:hAnsi="Calibri" w:cs="Calibri"/>
          <w:sz w:val="32"/>
          <w:szCs w:val="32"/>
        </w:rPr>
        <w:t>/4 oz, 1/10 oz</w:t>
      </w:r>
      <w:r>
        <w:rPr>
          <w:rFonts w:ascii="Calibri" w:eastAsia="Calibri" w:hAnsi="Calibri" w:cs="Calibri"/>
          <w:sz w:val="32"/>
          <w:szCs w:val="32"/>
        </w:rPr>
        <w:t>, and 1 oz. Of these denominations, the 1oz coin is the most widely collected due to its higher face value and increased liquidity as it is more widely traded.</w:t>
      </w:r>
    </w:p>
    <w:p w14:paraId="620F0883"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The Gold American Eagle coins are eligible for self-directed IRA accounts, which can be advantageous to long-term investors who want to diversify their portfolios while preserving their wealth.</w:t>
      </w:r>
    </w:p>
    <w:p w14:paraId="75C66932"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The Gold American Eagle was designed by Augustus Saint-Gaudens</w:t>
      </w:r>
      <w:r>
        <w:rPr>
          <w:rFonts w:ascii="Calibri" w:eastAsia="Calibri" w:hAnsi="Calibri" w:cs="Calibri"/>
          <w:sz w:val="32"/>
          <w:szCs w:val="32"/>
        </w:rPr>
        <w:t xml:space="preserve"> – a renowned sculptor whose works often feature on US coins – who also designed the famous $20 Double Eagle gold piece from 1907 onwards.</w:t>
      </w:r>
    </w:p>
    <w:p w14:paraId="57BE9AAC" w14:textId="77777777" w:rsidR="0072542B" w:rsidRPr="00B25CAC" w:rsidRDefault="00B25CAC">
      <w:pPr>
        <w:pStyle w:val="Heading3"/>
        <w:spacing w:before="240" w:after="240"/>
        <w:jc w:val="both"/>
        <w:rPr>
          <w:rFonts w:ascii="Calibri" w:eastAsia="Calibri" w:hAnsi="Calibri" w:cs="Calibri"/>
          <w:b/>
          <w:sz w:val="38"/>
          <w:szCs w:val="38"/>
        </w:rPr>
      </w:pPr>
      <w:bookmarkStart w:id="6" w:name="_y9g3pu155tbs" w:colFirst="0" w:colLast="0"/>
      <w:bookmarkEnd w:id="6"/>
      <w:r w:rsidRPr="00B25CAC">
        <w:rPr>
          <w:rFonts w:ascii="Calibri" w:eastAsia="Calibri" w:hAnsi="Calibri" w:cs="Calibri"/>
          <w:b/>
          <w:sz w:val="38"/>
          <w:szCs w:val="38"/>
        </w:rPr>
        <w:t>4. Gold Australian Kangaroo</w:t>
      </w:r>
    </w:p>
    <w:p w14:paraId="4640ADE6"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The Gold Australian Kangaroo coin has a unique design adding to its collectible value and</w:t>
      </w:r>
      <w:r>
        <w:rPr>
          <w:rFonts w:ascii="Calibri" w:eastAsia="Calibri" w:hAnsi="Calibri" w:cs="Calibri"/>
          <w:sz w:val="32"/>
          <w:szCs w:val="32"/>
        </w:rPr>
        <w:t xml:space="preserve"> making it a popular choice among investors.</w:t>
      </w:r>
    </w:p>
    <w:p w14:paraId="3A5C1C3C"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It is also minted with a 99.99% purity and available in several denominations – 0.01 oz., 1/10 oz., 1 oz., and more. Additionally, the Gold Australian Kangaroo has legal tender status in Australia, which makes i</w:t>
      </w:r>
      <w:r>
        <w:rPr>
          <w:rFonts w:ascii="Calibri" w:eastAsia="Calibri" w:hAnsi="Calibri" w:cs="Calibri"/>
          <w:sz w:val="32"/>
          <w:szCs w:val="32"/>
        </w:rPr>
        <w:t>t an appealing option for those wanting to diversify their assets while still having access to liquidity.</w:t>
      </w:r>
    </w:p>
    <w:p w14:paraId="7AB3EECD" w14:textId="77777777" w:rsidR="0072542B" w:rsidRPr="00B25CAC" w:rsidRDefault="00B25CAC">
      <w:pPr>
        <w:pStyle w:val="Heading3"/>
        <w:keepNext w:val="0"/>
        <w:keepLines w:val="0"/>
        <w:jc w:val="both"/>
        <w:rPr>
          <w:rFonts w:ascii="Calibri" w:eastAsia="Calibri" w:hAnsi="Calibri" w:cs="Calibri"/>
          <w:b/>
          <w:sz w:val="38"/>
          <w:szCs w:val="38"/>
        </w:rPr>
      </w:pPr>
      <w:bookmarkStart w:id="7" w:name="_4z4e2rgctvat" w:colFirst="0" w:colLast="0"/>
      <w:bookmarkEnd w:id="7"/>
      <w:r w:rsidRPr="00B25CAC">
        <w:rPr>
          <w:rFonts w:ascii="Calibri" w:eastAsia="Calibri" w:hAnsi="Calibri" w:cs="Calibri"/>
          <w:b/>
          <w:sz w:val="38"/>
          <w:szCs w:val="38"/>
        </w:rPr>
        <w:t>5. Gold Chinese Panda</w:t>
      </w:r>
    </w:p>
    <w:p w14:paraId="63DD39D6"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The Gold Chinese Panda is a popular gold coin for stacking and collecting. The People's Bank of China mints it, and the design o</w:t>
      </w:r>
      <w:r>
        <w:rPr>
          <w:rFonts w:ascii="Calibri" w:eastAsia="Calibri" w:hAnsi="Calibri" w:cs="Calibri"/>
          <w:sz w:val="32"/>
          <w:szCs w:val="32"/>
        </w:rPr>
        <w:t>n the front changes annually. The weight of each coin varies from 1/20 oz to 1 kilogram, and its purity is 99.9% gold.</w:t>
      </w:r>
    </w:p>
    <w:p w14:paraId="3900C140"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The obverse side features a portrait of the Hall of Prayer for Abundant Harvests in Beijing's Temple of Heaven, as well as the year of is</w:t>
      </w:r>
      <w:r>
        <w:rPr>
          <w:rFonts w:ascii="Calibri" w:eastAsia="Calibri" w:hAnsi="Calibri" w:cs="Calibri"/>
          <w:sz w:val="32"/>
          <w:szCs w:val="32"/>
        </w:rPr>
        <w:t>sue. The reverse side showcases a panda design in different poses, which changes yearly. This makes it an interesting option for collectors who are looking to build a diverse portfolio with coins that have unique designs every year.</w:t>
      </w:r>
    </w:p>
    <w:p w14:paraId="6D028D6A" w14:textId="77777777" w:rsidR="0072542B" w:rsidRPr="00B25CAC" w:rsidRDefault="00B25CAC">
      <w:pPr>
        <w:pStyle w:val="Heading3"/>
        <w:keepNext w:val="0"/>
        <w:keepLines w:val="0"/>
        <w:jc w:val="both"/>
        <w:rPr>
          <w:rFonts w:ascii="Calibri" w:eastAsia="Calibri" w:hAnsi="Calibri" w:cs="Calibri"/>
          <w:b/>
          <w:sz w:val="38"/>
          <w:szCs w:val="38"/>
        </w:rPr>
      </w:pPr>
      <w:bookmarkStart w:id="8" w:name="_a1v6n14m6eqv" w:colFirst="0" w:colLast="0"/>
      <w:bookmarkEnd w:id="8"/>
      <w:r w:rsidRPr="00B25CAC">
        <w:rPr>
          <w:rFonts w:ascii="Calibri" w:eastAsia="Calibri" w:hAnsi="Calibri" w:cs="Calibri"/>
          <w:b/>
          <w:sz w:val="38"/>
          <w:szCs w:val="38"/>
        </w:rPr>
        <w:t>6. Gold South African K</w:t>
      </w:r>
      <w:r w:rsidRPr="00B25CAC">
        <w:rPr>
          <w:rFonts w:ascii="Calibri" w:eastAsia="Calibri" w:hAnsi="Calibri" w:cs="Calibri"/>
          <w:b/>
          <w:sz w:val="38"/>
          <w:szCs w:val="38"/>
        </w:rPr>
        <w:t>rugerrands</w:t>
      </w:r>
    </w:p>
    <w:p w14:paraId="15F7FB32"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The South African Krugerrand gold coin has a rich history and high purity. The Krugerrand was minted in 1967 for the first time. It is made from 22-karat gold, which is 91.67% pure gold and 8.33% copper alloy. This combination makes the coins st</w:t>
      </w:r>
      <w:r>
        <w:rPr>
          <w:rFonts w:ascii="Calibri" w:eastAsia="Calibri" w:hAnsi="Calibri" w:cs="Calibri"/>
          <w:sz w:val="32"/>
          <w:szCs w:val="32"/>
        </w:rPr>
        <w:t>rong and durable while still retaining their value over time.</w:t>
      </w:r>
    </w:p>
    <w:p w14:paraId="656C5EFD"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The Krugerrand features a portrait of Paul Kruger on the obverse side and a Springbok antelope on the reverse side. They come in different sizes: 1 oz., ½ oz., 1/10 oz., and more.</w:t>
      </w:r>
    </w:p>
    <w:p w14:paraId="09850819"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They are highl</w:t>
      </w:r>
      <w:r>
        <w:rPr>
          <w:rFonts w:ascii="Calibri" w:eastAsia="Calibri" w:hAnsi="Calibri" w:cs="Calibri"/>
          <w:sz w:val="32"/>
          <w:szCs w:val="32"/>
        </w:rPr>
        <w:t>y liquid because they have been widely produced for over fifty years and can be easily bought or sold throughout the world. As such, they are an ideal choice for those who want to be able to quickly access their investments when necessary.</w:t>
      </w:r>
    </w:p>
    <w:p w14:paraId="4F94680B"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They also provid</w:t>
      </w:r>
      <w:r>
        <w:rPr>
          <w:rFonts w:ascii="Calibri" w:eastAsia="Calibri" w:hAnsi="Calibri" w:cs="Calibri"/>
          <w:sz w:val="32"/>
          <w:szCs w:val="32"/>
        </w:rPr>
        <w:t>e excellent value for money, with lower premiums than many other bullion coins in the market.</w:t>
      </w:r>
    </w:p>
    <w:p w14:paraId="0B685A59" w14:textId="77777777" w:rsidR="0072542B" w:rsidRPr="00B25CAC" w:rsidRDefault="00B25CAC">
      <w:pPr>
        <w:pStyle w:val="Heading3"/>
        <w:keepNext w:val="0"/>
        <w:keepLines w:val="0"/>
        <w:jc w:val="both"/>
        <w:rPr>
          <w:rFonts w:ascii="Calibri" w:eastAsia="Calibri" w:hAnsi="Calibri" w:cs="Calibri"/>
          <w:b/>
          <w:sz w:val="38"/>
          <w:szCs w:val="38"/>
        </w:rPr>
      </w:pPr>
      <w:bookmarkStart w:id="9" w:name="_o6e744fbka1o" w:colFirst="0" w:colLast="0"/>
      <w:bookmarkEnd w:id="9"/>
      <w:r w:rsidRPr="00B25CAC">
        <w:rPr>
          <w:rFonts w:ascii="Calibri" w:eastAsia="Calibri" w:hAnsi="Calibri" w:cs="Calibri"/>
          <w:b/>
          <w:sz w:val="38"/>
          <w:szCs w:val="38"/>
        </w:rPr>
        <w:t>7. Gold British Britannia</w:t>
      </w:r>
    </w:p>
    <w:p w14:paraId="3D5EAE79"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The Gold British Britannia is popular due to its long-standing tradition and fine quality. The coin was minted for the first time in 198</w:t>
      </w:r>
      <w:r>
        <w:rPr>
          <w:rFonts w:ascii="Calibri" w:eastAsia="Calibri" w:hAnsi="Calibri" w:cs="Calibri"/>
          <w:sz w:val="32"/>
          <w:szCs w:val="32"/>
        </w:rPr>
        <w:t>7 and has since become a worldwide favorite for gold stacking.</w:t>
      </w:r>
    </w:p>
    <w:p w14:paraId="74581CE3"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It contains 1 oz of .9999 fine gold and features a detailed design of the iconic British figure, Britannia, on the obverse side. On the reverse side, you will find an image of Queen Elizabeth I</w:t>
      </w:r>
      <w:r>
        <w:rPr>
          <w:rFonts w:ascii="Calibri" w:eastAsia="Calibri" w:hAnsi="Calibri" w:cs="Calibri"/>
          <w:sz w:val="32"/>
          <w:szCs w:val="32"/>
        </w:rPr>
        <w:t>I. This gold coin has £100 (British pound) face value and is legal tender in the United Kingdom.</w:t>
      </w:r>
    </w:p>
    <w:p w14:paraId="735934DC"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The Gold British Britannia has been produced by the Royal Mint since 1987, making it one of the longest-running bullion coins in production today. As a result,</w:t>
      </w:r>
      <w:r>
        <w:rPr>
          <w:rFonts w:ascii="Calibri" w:eastAsia="Calibri" w:hAnsi="Calibri" w:cs="Calibri"/>
          <w:sz w:val="32"/>
          <w:szCs w:val="32"/>
        </w:rPr>
        <w:t xml:space="preserve"> there is an extensive range available, with weights ranging from 1/10 oz to 10 oz. All sizes are struck with the same level of detail that make these coins so sought after by collectors and stackers alike.</w:t>
      </w:r>
    </w:p>
    <w:p w14:paraId="404DDAA0"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The Gold British Britannia also benefits from its</w:t>
      </w:r>
      <w:r>
        <w:rPr>
          <w:rFonts w:ascii="Calibri" w:eastAsia="Calibri" w:hAnsi="Calibri" w:cs="Calibri"/>
          <w:sz w:val="32"/>
          <w:szCs w:val="32"/>
        </w:rPr>
        <w:t xml:space="preserve"> association with one of England's most well-known institutions: The Royal Mint. This adds further prestige to your collection as you can be assured that all coins produced have passed stringent quality control tests before being r</w:t>
      </w:r>
      <w:bookmarkStart w:id="10" w:name="_GoBack"/>
      <w:bookmarkEnd w:id="10"/>
      <w:r>
        <w:rPr>
          <w:rFonts w:ascii="Calibri" w:eastAsia="Calibri" w:hAnsi="Calibri" w:cs="Calibri"/>
          <w:sz w:val="32"/>
          <w:szCs w:val="32"/>
        </w:rPr>
        <w:t>eleased into circulation.</w:t>
      </w:r>
    </w:p>
    <w:p w14:paraId="05C90BF6" w14:textId="77777777" w:rsidR="0072542B" w:rsidRDefault="00B25CAC">
      <w:pPr>
        <w:pStyle w:val="Heading2"/>
        <w:keepNext w:val="0"/>
        <w:keepLines w:val="0"/>
        <w:spacing w:after="80"/>
        <w:jc w:val="both"/>
        <w:rPr>
          <w:rFonts w:ascii="Calibri" w:eastAsia="Calibri" w:hAnsi="Calibri" w:cs="Calibri"/>
          <w:b/>
          <w:sz w:val="44"/>
          <w:szCs w:val="44"/>
        </w:rPr>
      </w:pPr>
      <w:bookmarkStart w:id="11" w:name="_76i2swxwz635" w:colFirst="0" w:colLast="0"/>
      <w:bookmarkEnd w:id="11"/>
      <w:r>
        <w:rPr>
          <w:rFonts w:ascii="Calibri" w:eastAsia="Calibri" w:hAnsi="Calibri" w:cs="Calibri"/>
          <w:b/>
          <w:sz w:val="44"/>
          <w:szCs w:val="44"/>
        </w:rPr>
        <w:t>Conclusion</w:t>
      </w:r>
    </w:p>
    <w:p w14:paraId="0CDC9C0F"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Gold stacking is a popular way to invest in physical gold. In order to build a solid portfolio, it’s essential to know the best gold coin options out there.</w:t>
      </w:r>
    </w:p>
    <w:p w14:paraId="065BAE10"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In this article, we covered some of the best gold coin options to stack and why they ar</w:t>
      </w:r>
      <w:r>
        <w:rPr>
          <w:rFonts w:ascii="Calibri" w:eastAsia="Calibri" w:hAnsi="Calibri" w:cs="Calibri"/>
          <w:sz w:val="32"/>
          <w:szCs w:val="32"/>
        </w:rPr>
        <w:t>e an excellent choice for investors.</w:t>
      </w:r>
    </w:p>
    <w:p w14:paraId="063161A6"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I hope this article helped you to understand the top gold coin options available out there. Let me know your thoughts in the comments.</w:t>
      </w:r>
    </w:p>
    <w:p w14:paraId="2F7BDBDF" w14:textId="77777777" w:rsidR="0072542B" w:rsidRDefault="0072542B">
      <w:pPr>
        <w:spacing w:before="240" w:after="240"/>
        <w:jc w:val="both"/>
        <w:rPr>
          <w:rFonts w:ascii="Calibri" w:eastAsia="Calibri" w:hAnsi="Calibri" w:cs="Calibri"/>
          <w:sz w:val="32"/>
          <w:szCs w:val="32"/>
        </w:rPr>
      </w:pPr>
    </w:p>
    <w:p w14:paraId="3DAEC730"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751C59B8" w14:textId="77777777" w:rsidR="0072542B" w:rsidRDefault="00B25CAC">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https://bmogamviewpoints.com/gold-investment-coins/</w:t>
        </w:r>
      </w:hyperlink>
      <w:r>
        <w:rPr>
          <w:rFonts w:ascii="Calibri" w:eastAsia="Calibri" w:hAnsi="Calibri" w:cs="Calibri"/>
          <w:sz w:val="32"/>
          <w:szCs w:val="32"/>
        </w:rPr>
        <w:t xml:space="preserve"> </w:t>
      </w:r>
    </w:p>
    <w:p w14:paraId="5BAAED84" w14:textId="77777777" w:rsidR="0072542B" w:rsidRDefault="00B25CAC">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https://www.gerrardsbullion.com/invest/the-5-best-gold-bullion-coins-for-investment/</w:t>
        </w:r>
      </w:hyperlink>
      <w:r>
        <w:rPr>
          <w:rFonts w:ascii="Calibri" w:eastAsia="Calibri" w:hAnsi="Calibri" w:cs="Calibri"/>
          <w:sz w:val="32"/>
          <w:szCs w:val="32"/>
        </w:rPr>
        <w:t xml:space="preserve"> </w:t>
      </w:r>
    </w:p>
    <w:p w14:paraId="4766BC97" w14:textId="77777777" w:rsidR="0072542B" w:rsidRDefault="00B25CAC">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https://learn.apmex.com/investing-guide/beginners/what-are-the-top-10-gold-coins-for-investment/</w:t>
        </w:r>
      </w:hyperlink>
      <w:r>
        <w:rPr>
          <w:rFonts w:ascii="Calibri" w:eastAsia="Calibri" w:hAnsi="Calibri" w:cs="Calibri"/>
          <w:sz w:val="32"/>
          <w:szCs w:val="32"/>
        </w:rPr>
        <w:t xml:space="preserve"> </w:t>
      </w:r>
    </w:p>
    <w:p w14:paraId="4B5DCC50" w14:textId="77777777" w:rsidR="0072542B" w:rsidRDefault="0072542B">
      <w:pPr>
        <w:spacing w:before="240" w:after="240"/>
        <w:jc w:val="both"/>
        <w:rPr>
          <w:rFonts w:ascii="Calibri" w:eastAsia="Calibri" w:hAnsi="Calibri" w:cs="Calibri"/>
          <w:sz w:val="32"/>
          <w:szCs w:val="32"/>
        </w:rPr>
      </w:pPr>
    </w:p>
    <w:p w14:paraId="687402A2"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Word count: 1471</w:t>
      </w:r>
    </w:p>
    <w:p w14:paraId="4595FE6E"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Grammarly PRO verified ✅</w:t>
      </w:r>
    </w:p>
    <w:p w14:paraId="264EAC49"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sz w:val="32"/>
          <w:szCs w:val="32"/>
        </w:rPr>
        <w:t>P</w:t>
      </w:r>
      <w:r>
        <w:rPr>
          <w:rFonts w:ascii="Calibri" w:eastAsia="Calibri" w:hAnsi="Calibri" w:cs="Calibri"/>
          <w:sz w:val="32"/>
          <w:szCs w:val="32"/>
        </w:rPr>
        <w:t>assed Copyscape 100% ✅</w:t>
      </w:r>
    </w:p>
    <w:p w14:paraId="33343CB2" w14:textId="77777777" w:rsidR="0072542B" w:rsidRDefault="00B25CAC">
      <w:pPr>
        <w:spacing w:before="240" w:after="240"/>
        <w:jc w:val="both"/>
        <w:rPr>
          <w:rFonts w:ascii="Calibri" w:eastAsia="Calibri" w:hAnsi="Calibri" w:cs="Calibri"/>
          <w:sz w:val="32"/>
          <w:szCs w:val="32"/>
        </w:rPr>
      </w:pPr>
      <w:r>
        <w:rPr>
          <w:rFonts w:ascii="Calibri" w:eastAsia="Calibri" w:hAnsi="Calibri" w:cs="Calibri"/>
          <w:noProof/>
          <w:sz w:val="32"/>
          <w:szCs w:val="32"/>
        </w:rPr>
        <w:drawing>
          <wp:inline distT="114300" distB="114300" distL="114300" distR="114300" wp14:anchorId="5AFA5B36" wp14:editId="518A113D">
            <wp:extent cx="5943600" cy="3505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5943600" cy="3505200"/>
                    </a:xfrm>
                    <a:prstGeom prst="rect">
                      <a:avLst/>
                    </a:prstGeom>
                    <a:ln/>
                  </pic:spPr>
                </pic:pic>
              </a:graphicData>
            </a:graphic>
          </wp:inline>
        </w:drawing>
      </w:r>
    </w:p>
    <w:p w14:paraId="760939C6" w14:textId="77777777" w:rsidR="0072542B" w:rsidRDefault="0072542B">
      <w:pPr>
        <w:spacing w:before="240" w:after="240"/>
        <w:jc w:val="both"/>
        <w:rPr>
          <w:rFonts w:ascii="Calibri" w:eastAsia="Calibri" w:hAnsi="Calibri" w:cs="Calibri"/>
          <w:sz w:val="32"/>
          <w:szCs w:val="32"/>
        </w:rPr>
      </w:pPr>
    </w:p>
    <w:sectPr w:rsidR="0072542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42B"/>
    <w:rsid w:val="0072542B"/>
    <w:rsid w:val="00B25C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5B6CF13F"/>
  <w15:docId w15:val="{E2D70D9C-FE16-2540-A4ED-8650D30BD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earn.apmex.com/investing-guide/beginners/what-are-the-top-10-gold-coins-for-investment/" TargetMode="External"/><Relationship Id="rId5" Type="http://schemas.openxmlformats.org/officeDocument/2006/relationships/hyperlink" Target="https://www.gerrardsbullion.com/invest/the-5-best-gold-bullion-coins-for-investment/" TargetMode="External"/><Relationship Id="rId4" Type="http://schemas.openxmlformats.org/officeDocument/2006/relationships/hyperlink" Target="https://bmogamviewpoints.com/gold-investment-coins/"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1355</Words>
  <Characters>7725</Characters>
  <Application>Microsoft Office Word</Application>
  <DocSecurity>0</DocSecurity>
  <Lines>64</Lines>
  <Paragraphs>18</Paragraphs>
  <ScaleCrop>false</ScaleCrop>
  <Company/>
  <LinksUpToDate>false</LinksUpToDate>
  <CharactersWithSpaces>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2023-01-30T07:51:00Z</dcterms:created>
  <dcterms:modified xsi:type="dcterms:W3CDTF">2023-01-30T07:52:00Z</dcterms:modified>
</cp:coreProperties>
</file>